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hAnsi="华文中宋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24"/>
          <w:szCs w:val="24"/>
          <w:lang w:val="en-US" w:eastAsia="zh-CN"/>
        </w:rPr>
        <w:t>附件2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中铝国际工程股份有限公司竞争上岗报名登记表</w:t>
      </w:r>
    </w:p>
    <w:p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"/>
        <w:gridCol w:w="8"/>
        <w:gridCol w:w="522"/>
        <w:gridCol w:w="622"/>
        <w:gridCol w:w="13"/>
        <w:gridCol w:w="626"/>
        <w:gridCol w:w="619"/>
        <w:gridCol w:w="641"/>
        <w:gridCol w:w="604"/>
        <w:gridCol w:w="610"/>
        <w:gridCol w:w="813"/>
        <w:gridCol w:w="447"/>
        <w:gridCol w:w="379"/>
        <w:gridCol w:w="953"/>
        <w:gridCol w:w="668"/>
        <w:gridCol w:w="26"/>
        <w:gridCol w:w="1135"/>
        <w:gridCol w:w="1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竞争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上岗岗位</w:t>
            </w:r>
          </w:p>
        </w:tc>
        <w:tc>
          <w:tcPr>
            <w:tcW w:w="25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第一志愿</w:t>
            </w:r>
          </w:p>
        </w:tc>
        <w:tc>
          <w:tcPr>
            <w:tcW w:w="2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第二志愿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是否服从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调剂</w:t>
            </w:r>
          </w:p>
        </w:tc>
        <w:tc>
          <w:tcPr>
            <w:tcW w:w="193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7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特 长</w:t>
            </w:r>
          </w:p>
        </w:tc>
        <w:tc>
          <w:tcPr>
            <w:tcW w:w="8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8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826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12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63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83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2009.03--2010.04  ××公司××部                          施工员          ××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2010.04--2012.11  ××有限公司××项目部                  经理            ××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2012.11--         ××有限公司××部                      副经理          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597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</w:tc>
        <w:tc>
          <w:tcPr>
            <w:tcW w:w="86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2002.09--2006.07 中南大学材料科学与工程学院 材料科学与工程专业学习 取得××学士</w:t>
            </w:r>
          </w:p>
          <w:p>
            <w:pPr>
              <w:snapToGrid w:val="0"/>
              <w:ind w:left="1890" w:hanging="1890" w:hanging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学位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1400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本人曾受奖励</w:t>
            </w:r>
          </w:p>
        </w:tc>
        <w:tc>
          <w:tcPr>
            <w:tcW w:w="86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2019年度  ××公司总经理特别奖（个人）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2020年度  ××公司优秀共产党员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37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近五年主要业绩和专业技术成果简介</w:t>
            </w:r>
          </w:p>
        </w:tc>
        <w:tc>
          <w:tcPr>
            <w:tcW w:w="86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妻子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（丈夫）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××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××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中共党员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××单位××部门××职务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女儿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（儿子）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父亲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母亲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7" w:hRule="atLeast"/>
          <w:jc w:val="center"/>
        </w:trPr>
        <w:tc>
          <w:tcPr>
            <w:tcW w:w="931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应聘人承诺以上内容的真实性，如有虚假，将取消成绩。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37" w:hRule="atLeast"/>
          <w:jc w:val="center"/>
        </w:trPr>
        <w:tc>
          <w:tcPr>
            <w:tcW w:w="1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特别提示</w:t>
            </w:r>
          </w:p>
        </w:tc>
        <w:tc>
          <w:tcPr>
            <w:tcW w:w="753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1.中铝国际工程股份有限公司对本应聘资料保密，未被录用者资料恕不退还；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2.未受邀请者勿访。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94215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ZmNjAyZjEzODY2OThlYThlYzZhYzQwNjg5N2UifQ=="/>
    <w:docVar w:name="KSO_WPS_MARK_KEY" w:val="ffe68193-8939-41af-8960-adad2a661cf1"/>
  </w:docVars>
  <w:rsids>
    <w:rsidRoot w:val="20DA2750"/>
    <w:rsid w:val="093B3005"/>
    <w:rsid w:val="0B284ADA"/>
    <w:rsid w:val="1B3B0924"/>
    <w:rsid w:val="20DA2750"/>
    <w:rsid w:val="7F3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中铝国际工程股份有限公司</Company>
  <Pages>2</Pages>
  <Words>473</Words>
  <Characters>539</Characters>
  <Lines>0</Lines>
  <Paragraphs>0</Paragraphs>
  <TotalTime>0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2024-02-20T11:16:00Z</dcterms:created>
  <dc:creator>阴鸿浩</dc:creator>
  <cp:lastModifiedBy>阴鸿浩</cp:lastModifiedBy>
  <dcterms:modified xsi:type="dcterms:W3CDTF">2024-02-22T01:01:15Z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B544D1A444C64ADA9055B67D42A8F87E_11</vt:lpwstr>
  </property>
</Properties>
</file>